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280"/>
        <w:gridCol w:w="3180"/>
        <w:gridCol w:w="3320"/>
        <w:gridCol w:w="1280"/>
      </w:tblGrid>
      <w:tr w:rsidR="00B26DC5" w:rsidRPr="00B26DC5" w:rsidTr="00B26DC5">
        <w:trPr>
          <w:trHeight w:val="315"/>
        </w:trPr>
        <w:tc>
          <w:tcPr>
            <w:tcW w:w="10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4. SINIF TIP FAKÜLTESİ DERS PROGRAMI (GRUP 3)</w:t>
            </w: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DERSLER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ÖĞRETİM ÜYESİ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1. HAFTA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897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05.02.2024 Pazartesi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Konsultan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Hekim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Nevin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9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9"/>
                <w:sz w:val="20"/>
                <w:szCs w:val="20"/>
                <w:lang w:eastAsia="tr-TR"/>
              </w:rPr>
              <w:t>İç Hastalıklarına Giriş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9"/>
                <w:sz w:val="20"/>
                <w:szCs w:val="20"/>
                <w:lang w:eastAsia="tr-TR"/>
              </w:rPr>
            </w:pPr>
            <w:r w:rsidRPr="00B26DC5">
              <w:rPr>
                <w:rFonts w:ascii="Calibri1" w:eastAsia="Times New Roman" w:hAnsi="Calibri1" w:cs="Calibri"/>
                <w:color w:val="000009"/>
                <w:sz w:val="16"/>
                <w:szCs w:val="16"/>
                <w:lang w:eastAsia="tr-TR"/>
              </w:rPr>
              <w:t xml:space="preserve">Dr. Tayyibe </w:t>
            </w:r>
            <w:proofErr w:type="spellStart"/>
            <w:r w:rsidRPr="00B26DC5">
              <w:rPr>
                <w:rFonts w:ascii="Calibri1" w:eastAsia="Times New Roman" w:hAnsi="Calibri1" w:cs="Calibri"/>
                <w:color w:val="000009"/>
                <w:sz w:val="16"/>
                <w:szCs w:val="16"/>
                <w:lang w:eastAsia="tr-TR"/>
              </w:rPr>
              <w:t>Saler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9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9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1" w:eastAsia="Times New Roman" w:hAnsi="Calibri1" w:cs="Times New Roman"/>
                <w:color w:val="000009"/>
                <w:sz w:val="20"/>
                <w:szCs w:val="20"/>
                <w:lang w:eastAsia="tr-TR"/>
              </w:rPr>
              <w:t>Anamnez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9"/>
                <w:sz w:val="20"/>
                <w:szCs w:val="20"/>
                <w:lang w:eastAsia="tr-TR"/>
              </w:rPr>
            </w:pPr>
            <w:r w:rsidRPr="00B26DC5">
              <w:rPr>
                <w:rFonts w:ascii="Calibri1" w:eastAsia="Times New Roman" w:hAnsi="Calibri1" w:cs="Calibri"/>
                <w:color w:val="000009"/>
                <w:sz w:val="16"/>
                <w:szCs w:val="16"/>
                <w:lang w:eastAsia="tr-TR"/>
              </w:rPr>
              <w:t xml:space="preserve">Dr. Tayyibe </w:t>
            </w:r>
            <w:proofErr w:type="spellStart"/>
            <w:r w:rsidRPr="00B26DC5">
              <w:rPr>
                <w:rFonts w:ascii="Calibri1" w:eastAsia="Times New Roman" w:hAnsi="Calibri1" w:cs="Calibri"/>
                <w:color w:val="000009"/>
                <w:sz w:val="16"/>
                <w:szCs w:val="16"/>
                <w:lang w:eastAsia="tr-TR"/>
              </w:rPr>
              <w:t>Saler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9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Kardiyovasküler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Muayene</w:t>
            </w:r>
          </w:p>
        </w:tc>
        <w:tc>
          <w:tcPr>
            <w:tcW w:w="3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17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16.30-17.15</w:t>
            </w: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818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06.02.2024 Salı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Konsultan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Hekim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Nevin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Toraks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Muayenesi (Teorik)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Begüm Şeyda Avcı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9"/>
                <w:sz w:val="20"/>
                <w:szCs w:val="20"/>
                <w:lang w:eastAsia="tr-TR"/>
              </w:rPr>
            </w:pPr>
            <w:r w:rsidRPr="00B26DC5">
              <w:rPr>
                <w:rFonts w:ascii="Calibri1" w:eastAsia="Times New Roman" w:hAnsi="Calibri1" w:cs="Times New Roman"/>
                <w:color w:val="000009"/>
                <w:sz w:val="20"/>
                <w:szCs w:val="20"/>
                <w:lang w:eastAsia="tr-TR"/>
              </w:rPr>
              <w:t>Baş-Boyun Muayenesi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1" w:eastAsia="Times New Roman" w:hAnsi="Calibri1" w:cs="Times New Roman"/>
                <w:color w:val="000009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1" w:eastAsia="Times New Roman" w:hAnsi="Calibri1" w:cs="Times New Roman"/>
                <w:color w:val="000009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1" w:eastAsia="Times New Roman" w:hAnsi="Calibri1" w:cs="Times New Roman"/>
                <w:color w:val="000009"/>
                <w:sz w:val="20"/>
                <w:szCs w:val="20"/>
                <w:lang w:eastAsia="tr-TR"/>
              </w:rPr>
              <w:t xml:space="preserve">. Nur Hilal </w:t>
            </w:r>
            <w:proofErr w:type="spellStart"/>
            <w:r w:rsidRPr="00B26DC5">
              <w:rPr>
                <w:rFonts w:ascii="Calibri1" w:eastAsia="Times New Roman" w:hAnsi="Calibri1" w:cs="Times New Roman"/>
                <w:color w:val="000009"/>
                <w:sz w:val="20"/>
                <w:szCs w:val="20"/>
                <w:lang w:eastAsia="tr-TR"/>
              </w:rPr>
              <w:t>Büyükkurt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1" w:eastAsia="Times New Roman" w:hAnsi="Calibri1" w:cs="Times New Roman"/>
                <w:color w:val="000009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9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1" w:eastAsia="Times New Roman" w:hAnsi="Calibri1" w:cs="Times New Roman"/>
                <w:color w:val="000009"/>
                <w:sz w:val="20"/>
                <w:szCs w:val="20"/>
                <w:lang w:eastAsia="tr-TR"/>
              </w:rPr>
              <w:t>Romatolojik</w:t>
            </w:r>
            <w:proofErr w:type="spellEnd"/>
            <w:r w:rsidRPr="00B26DC5">
              <w:rPr>
                <w:rFonts w:ascii="Calibri1" w:eastAsia="Times New Roman" w:hAnsi="Calibri1" w:cs="Times New Roman"/>
                <w:color w:val="000009"/>
                <w:sz w:val="20"/>
                <w:szCs w:val="20"/>
                <w:lang w:eastAsia="tr-TR"/>
              </w:rPr>
              <w:t xml:space="preserve"> Muayene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1" w:eastAsia="Times New Roman" w:hAnsi="Calibri1" w:cs="Times New Roman"/>
                <w:color w:val="000009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1" w:eastAsia="Times New Roman" w:hAnsi="Calibri1" w:cs="Times New Roman"/>
                <w:color w:val="000009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1" w:eastAsia="Times New Roman" w:hAnsi="Calibri1" w:cs="Times New Roman"/>
                <w:color w:val="000009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1" w:eastAsia="Times New Roman" w:hAnsi="Calibri1" w:cs="Times New Roman"/>
                <w:color w:val="000009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1" w:eastAsia="Times New Roman" w:hAnsi="Calibri1" w:cs="Times New Roman"/>
                <w:color w:val="000009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1" w:eastAsia="Times New Roman" w:hAnsi="Calibri1" w:cs="Times New Roman"/>
                <w:color w:val="000009"/>
                <w:sz w:val="20"/>
                <w:szCs w:val="20"/>
                <w:lang w:eastAsia="tr-TR"/>
              </w:rPr>
              <w:t>Badak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1" w:eastAsia="Times New Roman" w:hAnsi="Calibri1" w:cs="Times New Roman"/>
                <w:color w:val="000009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16.30-17.15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Gülümsek,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657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07.02.2024 Çarşamba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Konsultan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Hekim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Nevin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9"/>
                <w:sz w:val="20"/>
                <w:szCs w:val="20"/>
                <w:lang w:eastAsia="tr-TR"/>
              </w:rPr>
            </w:pPr>
            <w:r w:rsidRPr="00B26DC5">
              <w:rPr>
                <w:rFonts w:ascii="Calibri1" w:eastAsia="Times New Roman" w:hAnsi="Calibri1" w:cs="Times New Roman"/>
                <w:color w:val="000009"/>
                <w:sz w:val="20"/>
                <w:szCs w:val="20"/>
                <w:lang w:eastAsia="tr-TR"/>
              </w:rPr>
              <w:t>Batın Muayenesi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9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9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9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9"/>
                <w:sz w:val="20"/>
                <w:szCs w:val="20"/>
                <w:lang w:eastAsia="tr-TR"/>
              </w:rPr>
              <w:t>Bankir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9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450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Vücut Sıvıları ve Dolaşımın Birbirine Bağlı İlişkileri (Teorik)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450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Vücut Sıvıları ve Dolaşımın Birbirine Bağlı İlişkileri (Teorik)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16.30-17.15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Temel Yetkinlikler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Hilmi Erdem Sümbül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2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08.02.2024 Perşembe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Konsultan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Hekim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Nevin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Geriatrik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Değerlendirme (Teorik)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Esra Ateş Bulut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Sarkopeni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(Teorik)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Esra Ateş Bulut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Tıbbi Beslenme  (Teorik)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Esra Ateş Bulut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672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16.30-17.15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32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09.02.2024 Cuma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Konsultan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Hekim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Nevin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49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1" w:eastAsia="Times New Roman" w:hAnsi="Calibri1" w:cs="Times New Roman"/>
                <w:color w:val="000000"/>
                <w:sz w:val="18"/>
                <w:szCs w:val="18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18"/>
                <w:szCs w:val="18"/>
                <w:lang w:eastAsia="tr-TR"/>
              </w:rPr>
              <w:t xml:space="preserve">Renin </w:t>
            </w:r>
            <w:proofErr w:type="spellStart"/>
            <w:r w:rsidRPr="00B26DC5">
              <w:rPr>
                <w:rFonts w:ascii="Liberation Sans" w:eastAsia="Times New Roman" w:hAnsi="Liberation Sans" w:cs="Times New Roman"/>
                <w:color w:val="000000"/>
                <w:sz w:val="18"/>
                <w:szCs w:val="18"/>
                <w:lang w:eastAsia="tr-TR"/>
              </w:rPr>
              <w:t>Anjiotensin</w:t>
            </w:r>
            <w:proofErr w:type="spellEnd"/>
            <w:r w:rsidRPr="00B26DC5">
              <w:rPr>
                <w:rFonts w:ascii="Liberation Sans" w:eastAsia="Times New Roman" w:hAnsi="Liberation Sans" w:cs="Times New Roman"/>
                <w:color w:val="000000"/>
                <w:sz w:val="18"/>
                <w:szCs w:val="18"/>
                <w:lang w:eastAsia="tr-TR"/>
              </w:rPr>
              <w:t xml:space="preserve"> Sistem Fizyolojisi </w:t>
            </w: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(Teorik)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Begüm Şeyda Avcı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Asit Baz Denge Bozuklukları  (Teorik)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Emrah Günay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Elektrolit Bozuklukları  (Teorik)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Emrah Günay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642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16.30-17.15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2.HAFTA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807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12.02.2024 Pazartesi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Konsultan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Hekim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Nevin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447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Görüntüleme Yöntemlerinde Algoritma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Okan Dilek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Sindirim Sistemi Radyolojisi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Okan Dilek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Toraks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Radyolojisi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Okan Dilek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687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16.30-17.15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46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13.02.2024 Salı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 xml:space="preserve">. Tayyibe </w:t>
            </w:r>
            <w:proofErr w:type="spellStart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>Saler</w:t>
            </w:r>
            <w:proofErr w:type="spellEnd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Hüseyin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Alİ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Banu Kara,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Didar Yanardağ Açık,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Berna Bozkurt Duman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Renal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Fizyoloji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Mehmet Horoz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Akut Böbrek Yetmezliği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Mehmet Horoz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Akut Böbrek Yetmezliği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Mehmet Horoz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49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16.30-17.15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 xml:space="preserve">. Tayyibe </w:t>
            </w:r>
            <w:proofErr w:type="spellStart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>Saler</w:t>
            </w:r>
            <w:proofErr w:type="spellEnd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Hüseyin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Alİ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Banu Kara,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Didar Yanardağ Açık,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Berna Bozkurt Duman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28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14.02.2024 Çarşamba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 Nevin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Timuçin Çil,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Didar Yanardağ Açık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Hipertansiyon ve Tedavisi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Hilmi Erdem Sümbül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Hipertansiyon ve Tedavisi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Hilmi Erdem Sümbül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Temel Yetkinlikler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Hilmi Erdem Sümbül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238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15.02.2024 Perşembe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 xml:space="preserve">. Tayyibe </w:t>
            </w:r>
            <w:proofErr w:type="spellStart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>Saler</w:t>
            </w:r>
            <w:proofErr w:type="spellEnd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Burçak Evren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Taşdoğan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Mahmut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Büyükşimşek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Ödem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Begüm Şeyda Avcı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Nefrotik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Sendrom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Emrah Günay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Glumeronefritler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Emrah Günay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22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16.30-17.15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 xml:space="preserve">. Tayyibe </w:t>
            </w:r>
            <w:proofErr w:type="spellStart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>Saler</w:t>
            </w:r>
            <w:proofErr w:type="spellEnd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Burçak Evren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Taşdoğan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Mahmut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Büyükşimşek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01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16.02.2024 Cuma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Şehmus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Ölmez,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Ali Oğul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Sistemik Hastalıklarda Real Tutulum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Mehmet Horoz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Kby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Mehmet Horoz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Kby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Mehmet Horoz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16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16.30-17.15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Şehmus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Ölmez,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Ali Oğul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357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3. HAFTA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908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19.02.2024 Pazartesi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Konsultan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Hekim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Nevin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Hipofiz Hastalıkları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Fettah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Acıbucu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Prolaktinoma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ve Akromegali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Fettah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Acıbucu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Cushing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Hastalığı ve Sendromu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Fettah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Acıbucu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16.30-17.15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19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20.02.2024 Salı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 xml:space="preserve">. Tayyibe </w:t>
            </w:r>
            <w:proofErr w:type="spellStart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>Saler</w:t>
            </w:r>
            <w:proofErr w:type="spellEnd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Horoz,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Berna Bozkurt Duman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Sürrenal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Hastalıklar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Fettah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Acıbucu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Sürrenal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Hastalıklar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Fettah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Acıbucu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Sürrenal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Kitlelere Yaklaşım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Fettah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Acıbucu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28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16.30-17.15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 xml:space="preserve">. Tayyibe </w:t>
            </w:r>
            <w:proofErr w:type="spellStart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>Saler</w:t>
            </w:r>
            <w:proofErr w:type="spellEnd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Horoz,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Berna Bozkurt Duman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118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21.02.2024 Çarşamba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Horoz,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Timuçin Çil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Diabetes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Mellitüs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Hilmi Erdem Sümbül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Diabetes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Mellitüs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Hilmi Erdem Sümbül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Diabetes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Mellitüs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Hilmi Erdem Sümbül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16.30-17.15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Temel Yetkinlikler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Hilmi Erdem Sümbül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19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22.02.2024 Perşembe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 xml:space="preserve">. Tayyibe </w:t>
            </w:r>
            <w:proofErr w:type="spellStart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>Saler</w:t>
            </w:r>
            <w:proofErr w:type="spellEnd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Emrah Günay,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Mahmut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Büyükşimşek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Obezite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Z. Şebnem Aktaran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Osteoporozis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Z. Şebnem Aktaran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Hiperlipidemi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268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16.30-17.15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 xml:space="preserve">. Tayyibe </w:t>
            </w:r>
            <w:proofErr w:type="spellStart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>Saler</w:t>
            </w:r>
            <w:proofErr w:type="spellEnd"/>
            <w:r w:rsidRPr="00B26DC5">
              <w:rPr>
                <w:rFonts w:ascii="Calibri1" w:eastAsia="Times New Roman" w:hAnsi="Calibri1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Emrah Günay,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Mahmut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Büyükşimşek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22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23.02.2024 Cuma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Emrah Günay,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Mahmut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Büyükşimşek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Dr.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Üyesi Mert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Tohumcuoğlu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Vaskulitler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Tayyibe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Saler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Vaskulitler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Tayyibe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Saler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Diabetik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Nefropati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28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16.30-17.15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Emrah Günay,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Mahmut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Büyükşimşek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Dr.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Üyesi Mert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Tohumcuoğlu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4.HAFTA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867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26.02.2024 Pazartesi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Konsultan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Hekim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Nevin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Akut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Artritler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Hüseyin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Alİ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Kronik Mono-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Poliartritler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Hüseyin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Alİ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672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28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27.02.2024 Salı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Hüseyin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Alİ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Horoz,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 xml:space="preserve">Burçak Evren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Taşdoğan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Seronegatif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Artritler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E. Duygu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Ersözlü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Seronegatif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Artritler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E. Duygu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Ersözlü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28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Hüseyin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Alİ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Horoz,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Burçak Evren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Taşdoğan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238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28.02.2024 Çarşamba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Hüseyin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Alİ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Horoz Nevin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Tiroid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Hastalıkları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Z. Şebnem Aktaran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Tiroid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Hastalıkları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Z. Şebnem Aktaran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Temel Yetkinlikler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Hilmi Erdem Sümbül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238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29.02.2024 Perşembe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Hüseyin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Alİ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Emrah Günay,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Banu Kara,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Didar Yanardağ Açık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İnflamatuar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Kas Hastalıkları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Çakışma Sendromları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31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Hüseyin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Alİ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Emrah Günay,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Banu Kara,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Didar Yanardağ Açık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268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01.03.2024 Cuma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Hüseyin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Alİ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Emrah Günay,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Şehmus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Ölmez,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Antifosfolipid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Sendromu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Sle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268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Hüseyin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Alİ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Emrah Günay,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Şehmus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Ölmez,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5. HAFTA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878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04.03.2024 Pazartesi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Konsultan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Hekim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Nevin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Periyodik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Artritler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E. Duygu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Ersözlü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Skleroderma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E. Duygu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Ersözlü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Romatoid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Artrit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E. Duygu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Ersözlü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867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16.30-17.15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Hüseyin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Alİ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31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05.03.2024 Salı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Hüseyin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Alİ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Emrah Günay,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Banu Kara,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Berna Bozkurt Duman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Sepsis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Tayyibe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Saler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Septik Şok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Tayyibe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Saler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298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Hüseyin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Alİ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Emrah Günay,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Banu Kara,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Berna Bozkurt Duman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16.30-17.15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238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06.03.2024 Çarşamba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Hüseyin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Alİ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Emrah Günay,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Şehmus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Ölmez,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Timuçin Çil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Koma-Şok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Onkolojik Aciller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Üyesi Mert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Tohumcuoğlu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Temel Yetkinlikler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Hilmi Erdem Sümbül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25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07.03.2024 Perşembe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Hüseyin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Alİ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Öztürk 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proofErr w:type="gram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Horoz, Nevin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Mahmut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Büyükşimşek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Kanserde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Immünite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Immünoterapi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Berna Bozkurt Duman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Kemoterapi Prensipleri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Timuçin Çil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31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Hüseyin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Alİ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Öztürk 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proofErr w:type="gram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Horoz, Nevin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Mahmut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Büyükşimşek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253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08.03.2024 Cuma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Hüseyin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Alİ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Horoz,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Banu Kara,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Ali Oğul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Kemik İliği ve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Periferik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Kök Hücre Transplantasyonu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Meme Kanseri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Mahmut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Büyükşimşek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328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Hüseyin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Alİ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Horoz,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Banu Kara,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Ali Oğul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6.HAFTA</w:t>
            </w:r>
          </w:p>
        </w:tc>
        <w:tc>
          <w:tcPr>
            <w:tcW w:w="3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11.03.2024 Pazartesi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Konsultan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Hekim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Nevin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Hodgkin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Hastalığı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Mahmut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Büyükşimşek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Non-Hodgkin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Lenfomalar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Mahmut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Büyükşimşek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Nevin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612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12.03.2024 Salı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Horoz,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Şehmus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Ölmez,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Didar Yanardağ Açık,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Berna Bozkurt Duman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Kolorektal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Kanserler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Timuçin Çil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Genito-Üriner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Sistem Tümörleri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Ali Oğul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687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Horoz,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Şehmus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Ölmez,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Didar Yanardağ Açık,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Berna Bozkurt Duman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13.03.2024 Çarşamba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Horoz,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Nevin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Didar Yanardağ Açık,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Timuçin Çil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Kemik ve Yumuşak Doku Sarkomları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Berna Bozkurt Duman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Monoklonal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Gamapatiler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Didar Yanardağ Açık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Horoz,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Nevin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Didar Yanardağ Açık,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Timuçin Çil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14.03.2024 Perşembe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Emrah Günay,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Banu Kara,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Mahmut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Büyükşimşek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Akut Lösemiler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Kronik Lösemiler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Emrah Günay,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Banu Kara,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Mahmut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Büyükşimşek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15.03.2024 Cuma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Emrah Günay,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Şehmus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Ölmez,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Dr.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Üyesi Mert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Tohumcuoğlu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Trombofili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Kanamalı Hastaya Yaklaşım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Emrah Günay,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Şehmus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Ölmez,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Dr.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Üyesi Mert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Tohumcuoğlu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7. HAFTA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18.03.2024 Pazartesi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Konsultan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Hekim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Nevin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Anemili Hastaya Yaklaşım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Hüseyin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Alİ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Demir Eksikliği Anemisi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Hüseyin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Alİ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Nevin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19.03.2024 Salı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Fettah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Acıbucu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E. Duygu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Ersözlü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Güzin Özden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Trombositopeniye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Yaklaşım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Nur Hilal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Büyükkurt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Megaloblastik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Anemiler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Nur Hilal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Büyükkurt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Fettah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Acıbucu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E. Duygu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Ersözlü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Güzin Özden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582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20.03.2024 Çarşamba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Fettah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Acıbucu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Güzin Özden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Anti-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Koagülan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Tedavi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Esra Ateş Bulut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Hemoglobinopatiler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Didar Yanardağ Açık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627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Fettah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Acıbucu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Güzin Özden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21.03.2024 Perşembe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Fettah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Acıbucu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E. Duygu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Ersözlü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Güzin Özden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Hemolitik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Anemiler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Didar Yanardağ Açık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Hemolitik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Anemiler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Didar Yanardağ Açık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Fettah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Acıbucu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E. Duygu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Ersözlü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Güzin Özden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22.03.2024 Cuma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Fettah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Acıbucu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Güzin Özden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462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Transfüzyon Prensipleri ve Komplikasyonları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Elif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Suyanı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312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Mezenterik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Vasküler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Hastalıkları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612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Fettah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Acıbucu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Güzin Özden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8. HAFTA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25.03.2024 Pazartesi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Konsultan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Hekim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Nevin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Karaciğer Fonksiyon Testleri Yorumu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Portal Hipertansiyon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Nevin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26.03.2024 Salı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Z. Şebnem Aktaran,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E. Duygu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Ersözlü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Güzin Özden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Karaciğer Koması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Burçak Evren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Taşdoğan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Sarılık ve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Kolestazis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Burçak Evren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Taşdoğan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Z. Şebnem Aktaran,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E. Duygu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Ersözlü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Güzin Özden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27.03.2024 Çarşamba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Z. Şebnem Aktaran,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Güzin Özden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İnflamatuar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Bağırsak Hastalıkları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Banu Kara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İnflamatuar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Bağırsak Hastalıkları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Banu Kara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Z. Şebnem Aktaran,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Güzin Özden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28.03.2024 Perşembe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Z. Şebnem Aktaran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Güzin Özden,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E. Duygu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Ersözlü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Akut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Pankreatit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Şehmus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Ölmez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tr-TR"/>
              </w:rPr>
              <w:t xml:space="preserve">Kronik </w:t>
            </w:r>
            <w:proofErr w:type="spellStart"/>
            <w:r w:rsidRPr="00B26DC5">
              <w:rPr>
                <w:rFonts w:ascii="Liberation Sans" w:eastAsia="Times New Roman" w:hAnsi="Liberation Sans" w:cs="Calibri"/>
                <w:color w:val="000000"/>
                <w:sz w:val="20"/>
                <w:szCs w:val="20"/>
                <w:lang w:eastAsia="tr-TR"/>
              </w:rPr>
              <w:t>Pankreatit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Şehmus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Ölmez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Z. Şebnem Aktaran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Güzin Özden,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E. Duygu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Ersözlü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29.03.2024 Cuma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Z. Şebnem Aktaran,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Güzin Özden,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Siroz ve Komplikasyonları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Nevin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GİS Kanamaları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Nevin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687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Z. Şebnem Aktaran,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Güzin Özden,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31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9. HAFTA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01.04.2024 Pazartesi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Konsultan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Hekim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Nevin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İmmünolojinin Temel Prensipleri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Güzin Özden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İmmün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Yetersizlik Sendromları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Güzin Özden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Suade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Özlem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Badak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Nevin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Akçaer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Esra Ateş Bulut,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 Erdinç Gülümsek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867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02.04.2024 Salı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Hüseyin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Alİ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Kardiyopulmoner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Resüsitasyon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Akut Solunum Sıkıntısı Sendromu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1020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Hüseyin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Alİ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507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03.04.2024 Çarşamba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Uygulamalı Pratik Eğitim</w:t>
            </w:r>
          </w:p>
        </w:tc>
        <w:tc>
          <w:tcPr>
            <w:tcW w:w="3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Hilmi Erdem Sümbül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Begüm Şeyda Avcı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Mehmet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Bankir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. Erdinç Gülümsek,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Hüseyin </w:t>
            </w:r>
            <w:proofErr w:type="spellStart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Alİ</w:t>
            </w:r>
            <w:proofErr w:type="spellEnd"/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Öztürk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82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82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16.30-17.15</w:t>
            </w:r>
          </w:p>
        </w:tc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04.04.2024 Perşembe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YAZILI SINAV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999999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510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05.04.2024 Cuma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08.30-12.15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PRATİK SINAV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13.30-14.15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SÖZLÜ SINAV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14.30.15.15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B26DC5" w:rsidRPr="00B26DC5" w:rsidTr="00B26DC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15.30-16.15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26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DC5" w:rsidRPr="00B26DC5" w:rsidRDefault="00B26DC5" w:rsidP="00B26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DF0B65" w:rsidRPr="00B26DC5" w:rsidRDefault="00DF0B65" w:rsidP="00B26DC5">
      <w:bookmarkStart w:id="0" w:name="_GoBack"/>
      <w:bookmarkEnd w:id="0"/>
    </w:p>
    <w:sectPr w:rsidR="00DF0B65" w:rsidRPr="00B26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40"/>
    <w:rsid w:val="008570CC"/>
    <w:rsid w:val="00915323"/>
    <w:rsid w:val="00B26DC5"/>
    <w:rsid w:val="00CC2240"/>
    <w:rsid w:val="00D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94F67-9F86-40E1-89D0-2CE4500F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15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5323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B26DC5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26DC5"/>
    <w:rPr>
      <w:color w:val="954F72"/>
      <w:u w:val="single"/>
    </w:rPr>
  </w:style>
  <w:style w:type="paragraph" w:customStyle="1" w:styleId="font0">
    <w:name w:val="font0"/>
    <w:basedOn w:val="Normal"/>
    <w:rsid w:val="00B26DC5"/>
    <w:pPr>
      <w:spacing w:before="100" w:beforeAutospacing="1" w:after="100" w:afterAutospacing="1" w:line="240" w:lineRule="auto"/>
    </w:pPr>
    <w:rPr>
      <w:rFonts w:ascii="Liberation Sans" w:eastAsia="Times New Roman" w:hAnsi="Liberation Sans" w:cs="Times New Roman"/>
      <w:color w:val="000000"/>
      <w:sz w:val="20"/>
      <w:szCs w:val="20"/>
      <w:lang w:eastAsia="tr-TR"/>
    </w:rPr>
  </w:style>
  <w:style w:type="paragraph" w:customStyle="1" w:styleId="font5">
    <w:name w:val="font5"/>
    <w:basedOn w:val="Normal"/>
    <w:rsid w:val="00B26DC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tr-TR"/>
    </w:rPr>
  </w:style>
  <w:style w:type="paragraph" w:customStyle="1" w:styleId="font6">
    <w:name w:val="font6"/>
    <w:basedOn w:val="Normal"/>
    <w:rsid w:val="00B26DC5"/>
    <w:pPr>
      <w:spacing w:before="100" w:beforeAutospacing="1" w:after="100" w:afterAutospacing="1" w:line="240" w:lineRule="auto"/>
    </w:pPr>
    <w:rPr>
      <w:rFonts w:ascii="Liberation Sans" w:eastAsia="Times New Roman" w:hAnsi="Liberation Sans" w:cs="Times New Roman"/>
      <w:color w:val="000009"/>
      <w:sz w:val="20"/>
      <w:szCs w:val="20"/>
      <w:lang w:eastAsia="tr-TR"/>
    </w:rPr>
  </w:style>
  <w:style w:type="paragraph" w:customStyle="1" w:styleId="font7">
    <w:name w:val="font7"/>
    <w:basedOn w:val="Normal"/>
    <w:rsid w:val="00B26DC5"/>
    <w:pPr>
      <w:spacing w:before="100" w:beforeAutospacing="1" w:after="100" w:afterAutospacing="1" w:line="240" w:lineRule="auto"/>
    </w:pPr>
    <w:rPr>
      <w:rFonts w:ascii="Calibri1" w:eastAsia="Times New Roman" w:hAnsi="Calibri1" w:cs="Times New Roman"/>
      <w:color w:val="000009"/>
      <w:sz w:val="16"/>
      <w:szCs w:val="16"/>
      <w:lang w:eastAsia="tr-TR"/>
    </w:rPr>
  </w:style>
  <w:style w:type="paragraph" w:customStyle="1" w:styleId="font8">
    <w:name w:val="font8"/>
    <w:basedOn w:val="Normal"/>
    <w:rsid w:val="00B26DC5"/>
    <w:pPr>
      <w:spacing w:before="100" w:beforeAutospacing="1" w:after="100" w:afterAutospacing="1" w:line="240" w:lineRule="auto"/>
    </w:pPr>
    <w:rPr>
      <w:rFonts w:ascii="Liberation Sans" w:eastAsia="Times New Roman" w:hAnsi="Liberation Sans" w:cs="Times New Roman"/>
      <w:color w:val="000000"/>
      <w:sz w:val="18"/>
      <w:szCs w:val="18"/>
      <w:lang w:eastAsia="tr-TR"/>
    </w:rPr>
  </w:style>
  <w:style w:type="paragraph" w:customStyle="1" w:styleId="font9">
    <w:name w:val="font9"/>
    <w:basedOn w:val="Normal"/>
    <w:rsid w:val="00B26DC5"/>
    <w:pPr>
      <w:spacing w:before="100" w:beforeAutospacing="1" w:after="100" w:afterAutospacing="1" w:line="240" w:lineRule="auto"/>
    </w:pPr>
    <w:rPr>
      <w:rFonts w:ascii="Calibri1" w:eastAsia="Times New Roman" w:hAnsi="Calibri1" w:cs="Times New Roman"/>
      <w:color w:val="000000"/>
      <w:sz w:val="20"/>
      <w:szCs w:val="20"/>
      <w:lang w:eastAsia="tr-TR"/>
    </w:rPr>
  </w:style>
  <w:style w:type="paragraph" w:customStyle="1" w:styleId="xl83">
    <w:name w:val="xl83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84">
    <w:name w:val="xl84"/>
    <w:basedOn w:val="Normal"/>
    <w:rsid w:val="00B26DC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85">
    <w:name w:val="xl85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86">
    <w:name w:val="xl86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87">
    <w:name w:val="xl87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88">
    <w:name w:val="xl88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89">
    <w:name w:val="xl89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90">
    <w:name w:val="xl90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1">
    <w:name w:val="xl91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1" w:eastAsia="Times New Roman" w:hAnsi="Calibri1" w:cs="Times New Roman"/>
      <w:color w:val="000009"/>
      <w:sz w:val="24"/>
      <w:szCs w:val="24"/>
      <w:lang w:eastAsia="tr-TR"/>
    </w:rPr>
  </w:style>
  <w:style w:type="paragraph" w:customStyle="1" w:styleId="xl92">
    <w:name w:val="xl92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9"/>
      <w:sz w:val="24"/>
      <w:szCs w:val="24"/>
      <w:lang w:eastAsia="tr-TR"/>
    </w:rPr>
  </w:style>
  <w:style w:type="paragraph" w:customStyle="1" w:styleId="xl93">
    <w:name w:val="xl93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94">
    <w:name w:val="xl94"/>
    <w:basedOn w:val="Normal"/>
    <w:rsid w:val="00B26DC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95">
    <w:name w:val="xl95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96">
    <w:name w:val="xl96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99" w:fill="9999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97">
    <w:name w:val="xl97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99" w:fill="999999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98">
    <w:name w:val="xl98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99">
    <w:name w:val="xl99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1" w:eastAsia="Times New Roman" w:hAnsi="Calibri1" w:cs="Times New Roman"/>
      <w:color w:val="000009"/>
      <w:sz w:val="24"/>
      <w:szCs w:val="24"/>
      <w:lang w:eastAsia="tr-TR"/>
    </w:rPr>
  </w:style>
  <w:style w:type="paragraph" w:customStyle="1" w:styleId="xl100">
    <w:name w:val="xl100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tr-TR"/>
    </w:rPr>
  </w:style>
  <w:style w:type="paragraph" w:customStyle="1" w:styleId="xl101">
    <w:name w:val="xl101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102">
    <w:name w:val="xl102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99" w:fill="9999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103">
    <w:name w:val="xl103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4">
    <w:name w:val="xl104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105">
    <w:name w:val="xl105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tr-TR"/>
    </w:rPr>
  </w:style>
  <w:style w:type="paragraph" w:customStyle="1" w:styleId="xl106">
    <w:name w:val="xl106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99" w:fill="99999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107">
    <w:name w:val="xl107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1" w:eastAsia="Times New Roman" w:hAnsi="Calibri1" w:cs="Times New Roman"/>
      <w:sz w:val="18"/>
      <w:szCs w:val="18"/>
      <w:lang w:eastAsia="tr-TR"/>
    </w:rPr>
  </w:style>
  <w:style w:type="paragraph" w:customStyle="1" w:styleId="xl108">
    <w:name w:val="xl108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109">
    <w:name w:val="xl109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110">
    <w:name w:val="xl110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111">
    <w:name w:val="xl111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99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2">
    <w:name w:val="xl112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113">
    <w:name w:val="xl113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99" w:fill="9999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114">
    <w:name w:val="xl114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99" w:fill="9999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115">
    <w:name w:val="xl115"/>
    <w:basedOn w:val="Normal"/>
    <w:rsid w:val="00B26DC5"/>
    <w:pPr>
      <w:shd w:val="clear" w:color="999999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6">
    <w:name w:val="xl116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117">
    <w:name w:val="xl117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118">
    <w:name w:val="xl118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99" w:fill="9999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119">
    <w:name w:val="xl119"/>
    <w:basedOn w:val="Normal"/>
    <w:rsid w:val="00B26DC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120">
    <w:name w:val="xl120"/>
    <w:basedOn w:val="Normal"/>
    <w:rsid w:val="00B26DC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3336</Words>
  <Characters>19016</Characters>
  <Application>Microsoft Office Word</Application>
  <DocSecurity>0</DocSecurity>
  <Lines>158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BAYRAKTAR</dc:creator>
  <cp:keywords/>
  <dc:description/>
  <cp:lastModifiedBy>SİBEL BAYRAKTAR</cp:lastModifiedBy>
  <cp:revision>3</cp:revision>
  <cp:lastPrinted>2024-07-25T12:12:00Z</cp:lastPrinted>
  <dcterms:created xsi:type="dcterms:W3CDTF">2024-07-25T12:10:00Z</dcterms:created>
  <dcterms:modified xsi:type="dcterms:W3CDTF">2024-07-26T11:06:00Z</dcterms:modified>
</cp:coreProperties>
</file>